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503" w:rsidRDefault="00110503" w:rsidP="00110503">
      <w:pPr>
        <w:spacing w:after="12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3572540</wp:posOffset>
                </wp:positionH>
                <wp:positionV relativeFrom="paragraph">
                  <wp:posOffset>-116958</wp:posOffset>
                </wp:positionV>
                <wp:extent cx="3321050" cy="701749"/>
                <wp:effectExtent l="0" t="0" r="12700" b="2222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0174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03" w:rsidRDefault="00B03E71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HW#27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: Midpoint Application</w:t>
                            </w:r>
                            <w:r w:rsidR="00D7318E">
                              <w:rPr>
                                <w:rFonts w:ascii="Cambria" w:hAnsi="Cambria"/>
                              </w:rPr>
                              <w:t xml:space="preserve"> and Unit 1 Review: 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10503" w:rsidRPr="00FC683D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 xml:space="preserve">Thursday, </w:t>
                            </w:r>
                            <w:r w:rsidR="00B03E71">
                              <w:rPr>
                                <w:rFonts w:ascii="Cambria" w:hAnsi="Cambria"/>
                              </w:rPr>
                              <w:t>Oct 2</w:t>
                            </w:r>
                            <w:r w:rsidR="00B03E71" w:rsidRPr="00B03E71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B03E71">
                              <w:rPr>
                                <w:rFonts w:ascii="Cambria" w:hAnsi="Cambria"/>
                              </w:rPr>
                              <w:t>,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 xml:space="preserve"> 201</w:t>
                            </w:r>
                            <w:r w:rsidR="00B03E71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margin-left:281.3pt;margin-top:-9.2pt;width:261.5pt;height: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iKAPwIAAIMEAAAOAAAAZHJzL2Uyb0RvYy54bWysVFFv0zAQfkfiP1h+Z0m6rmVR02naGEIa&#10;MG3wA662kxgc25zdptuv5+KkowOeEHmwfLnz5++7L5fVxb4zbKcwaGcrXpzknCkrnNS2qfjXLzdv&#10;3nIWIlgJxllV8UcV+MX69atV70s1c60zUiEjEBvK3le8jdGXWRZEqzoIJ84rS8naYQeRQmwyidAT&#10;emeyWZ4vst6h9OiECoHeXo9Jvk74da1E/FzXQUVmKk7cYloxrZthzdYrKBsE32ox0YB/YNGBtnTp&#10;M9Q1RGBb1H9AdVqgC66OJ8J1matrLVTSQGqK/Dc1Dy14lbRQc4J/blP4f7Di0+4OmZbk3TlnFjry&#10;6N5trVSS3VP3wDZGMcpRo3ofSqp/8Hc4SA3+1onvgVl31VKZukR0fatAEr1iqM9eHBiCQEfZpv/o&#10;JF0D2+hSz/Y1dgMgdYPtkzWPz9aofWSCXp6ezor8jBwUlFvmxXKeKGVQHk57DPG9ch0bNhXHQcSg&#10;IF0Bu9sQkz9yEgnyG2d1Z8jtHRhWLBaLZSIN5VRM2AfMJNcZLW+0MSnAZnNlkNHRit+kZzocjsuM&#10;Zf3Q2cQcTEMjIiImRi/qwjFcnp6/wSVN6Ysd2vzOyrSPoM24J8bGTn0fWj1aFveb/eTexslHcgDd&#10;OAc0t7RpHT5x1tMMVDz82AIqzswHSy6eF/P5MDQpmJ8tZxTgcWZznAErCGpUyMbgKo6jtvWom5bu&#10;KpJ26y7J+1rHw0cy8pqY05dOuxejdBynql//jvVPAAAA//8DAFBLAwQUAAYACAAAACEA4IoKcuAA&#10;AAALAQAADwAAAGRycy9kb3ducmV2LnhtbEyPy26DMBBF95X6D9ZU6i4x0AZRyhBFfahqs2rCBzh4&#10;Aqh4jLAT6N/XWTXLmTm6c26xnk0vzjS6zjJCvIxAENdWd9wgVPv3RQbCecVa9ZYJ4ZccrMvbm0Ll&#10;2k78Teedb0QIYZcrhNb7IZfS1S0Z5ZZ2IA63ox2N8mEcG6lHNYVw08skilJpVMfhQ6sGemmp/tmd&#10;DML282va+I8qedjzMXud/Jvd1hXi/d28eQbhafb/MFz0gzqUwelgT6yd6BFWaZIGFGERZ48gLkSU&#10;rcLqgPCUxCDLQl53KP8AAAD//wMAUEsBAi0AFAAGAAgAAAAhALaDOJL+AAAA4QEAABMAAAAAAAAA&#10;AAAAAAAAAAAAAFtDb250ZW50X1R5cGVzXS54bWxQSwECLQAUAAYACAAAACEAOP0h/9YAAACUAQAA&#10;CwAAAAAAAAAAAAAAAAAvAQAAX3JlbHMvLnJlbHNQSwECLQAUAAYACAAAACEATt4igD8CAACDBAAA&#10;DgAAAAAAAAAAAAAAAAAuAgAAZHJzL2Uyb0RvYy54bWxQSwECLQAUAAYACAAAACEA4IoKcuAAAAAL&#10;AQAADwAAAAAAAAAAAAAAAACZBAAAZHJzL2Rvd25yZXYueG1sUEsFBgAAAAAEAAQA8wAAAKYFAAAA&#10;AA==&#10;" strokeweight="1.5pt">
                <v:textbox>
                  <w:txbxContent>
                    <w:p w:rsidR="00110503" w:rsidRDefault="00B03E71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HW#27</w:t>
                      </w:r>
                      <w:r w:rsidR="00110503">
                        <w:rPr>
                          <w:rFonts w:ascii="Cambria" w:hAnsi="Cambria"/>
                        </w:rPr>
                        <w:t>: Midpoint Application</w:t>
                      </w:r>
                      <w:r w:rsidR="00D7318E">
                        <w:rPr>
                          <w:rFonts w:ascii="Cambria" w:hAnsi="Cambria"/>
                        </w:rPr>
                        <w:t xml:space="preserve"> and Unit 1 Review: </w:t>
                      </w:r>
                      <w:r w:rsidR="00110503">
                        <w:rPr>
                          <w:rFonts w:ascii="Cambria" w:hAnsi="Cambria"/>
                        </w:rPr>
                        <w:t>Geometry</w:t>
                      </w:r>
                    </w:p>
                    <w:p w:rsidR="00110503" w:rsidRPr="00FC683D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454B1">
                        <w:rPr>
                          <w:rFonts w:ascii="Cambria" w:hAnsi="Cambria"/>
                        </w:rPr>
                        <w:t xml:space="preserve">Thursday, </w:t>
                      </w:r>
                      <w:r w:rsidR="00B03E71">
                        <w:rPr>
                          <w:rFonts w:ascii="Cambria" w:hAnsi="Cambria"/>
                        </w:rPr>
                        <w:t>Oct 2</w:t>
                      </w:r>
                      <w:r w:rsidR="00B03E71" w:rsidRPr="00B03E71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B03E71">
                        <w:rPr>
                          <w:rFonts w:ascii="Cambria" w:hAnsi="Cambria"/>
                        </w:rPr>
                        <w:t>,</w:t>
                      </w:r>
                      <w:r w:rsidR="00F454B1">
                        <w:rPr>
                          <w:rFonts w:ascii="Cambria" w:hAnsi="Cambria"/>
                        </w:rPr>
                        <w:t xml:space="preserve"> 201</w:t>
                      </w:r>
                      <w:r w:rsidR="00B03E71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0503" w:rsidRPr="00FC683D" w:rsidRDefault="00110503" w:rsidP="00110503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076"/>
        <w:gridCol w:w="2076"/>
        <w:gridCol w:w="2076"/>
      </w:tblGrid>
      <w:tr w:rsidR="00261331" w:rsidRPr="006123B6" w:rsidTr="00BF32B0">
        <w:tc>
          <w:tcPr>
            <w:tcW w:w="11016" w:type="dxa"/>
            <w:gridSpan w:val="5"/>
            <w:tcBorders>
              <w:bottom w:val="nil"/>
            </w:tcBorders>
          </w:tcPr>
          <w:p w:rsidR="00261331" w:rsidRPr="006123B6" w:rsidRDefault="00261331" w:rsidP="00BF32B0">
            <w:pPr>
              <w:rPr>
                <w:rFonts w:ascii="Calibri" w:hAnsi="Calibri" w:cs="Cambria"/>
                <w:szCs w:val="20"/>
              </w:rPr>
            </w:pPr>
            <w:r w:rsidRPr="006123B6">
              <w:rPr>
                <w:rFonts w:ascii="Calibri" w:hAnsi="Calibri"/>
                <w:b/>
              </w:rPr>
              <w:t>Example 1:</w:t>
            </w:r>
            <w:r w:rsidRPr="001352DF">
              <w:rPr>
                <w:rFonts w:ascii="Calibri" w:hAnsi="Calibri"/>
              </w:rPr>
              <w:t xml:space="preserve"> </w:t>
            </w:r>
            <w:r w:rsidRPr="001352DF">
              <w:rPr>
                <w:rFonts w:ascii="Calibri" w:hAnsi="Calibri" w:cs="Cambria"/>
                <w:szCs w:val="20"/>
              </w:rPr>
              <w:t xml:space="preserve">A triangle is located in the (x,y) coordinate plane. </w:t>
            </w:r>
            <w:r>
              <w:rPr>
                <w:rFonts w:ascii="Calibri" w:hAnsi="Calibri" w:cs="Cambria"/>
                <w:szCs w:val="20"/>
              </w:rPr>
              <w:t xml:space="preserve">The vertices of triangle ABC are A(4, 1), B(-7, 2) and C(0, 5). </w:t>
            </w:r>
            <w:r w:rsidRPr="001352DF">
              <w:rPr>
                <w:rFonts w:ascii="Calibri" w:hAnsi="Calibri" w:cs="Cambria"/>
                <w:szCs w:val="20"/>
              </w:rPr>
              <w:t xml:space="preserve">What are the coordinates for the midpoint of </w:t>
            </w:r>
            <w:r>
              <w:rPr>
                <w:rFonts w:ascii="Calibri" w:hAnsi="Calibri" w:cs="Cambria"/>
                <w:szCs w:val="20"/>
              </w:rPr>
              <w:t>AB</w:t>
            </w:r>
            <w:r w:rsidRPr="001352DF">
              <w:rPr>
                <w:rFonts w:ascii="Calibri" w:hAnsi="Calibri" w:cs="Cambria"/>
                <w:szCs w:val="20"/>
              </w:rPr>
              <w:t xml:space="preserve">? </w:t>
            </w:r>
            <w:r>
              <w:rPr>
                <w:rFonts w:ascii="Calibri" w:hAnsi="Calibri" w:cs="Cambria"/>
                <w:szCs w:val="20"/>
              </w:rPr>
              <w:br/>
            </w:r>
          </w:p>
        </w:tc>
      </w:tr>
      <w:tr w:rsidR="00261331" w:rsidRPr="006123B6" w:rsidTr="00BF32B0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(what’s the goal?)</w:t>
            </w:r>
          </w:p>
        </w:tc>
        <w:tc>
          <w:tcPr>
            <w:tcW w:w="239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(what do you need? How will you solve?)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P</w:t>
            </w:r>
            <w:r>
              <w:rPr>
                <w:rFonts w:ascii="Calibri" w:hAnsi="Calibri"/>
                <w:b/>
              </w:rPr>
              <w:t>araphrase (check – does your answer make sense?)</w:t>
            </w:r>
          </w:p>
        </w:tc>
      </w:tr>
      <w:tr w:rsidR="00261331" w:rsidRPr="007E1723" w:rsidTr="00BF32B0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Pr="001352DF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39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1352DF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</w:tr>
    </w:tbl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D7318E" w:rsidRDefault="00D7318E" w:rsidP="00110503">
      <w:pPr>
        <w:rPr>
          <w:rFonts w:ascii="Calibri" w:hAnsi="Calibri" w:cs="Cambria"/>
          <w:b/>
          <w:sz w:val="22"/>
        </w:rPr>
      </w:pPr>
    </w:p>
    <w:p w:rsidR="00D7318E" w:rsidRDefault="00D7318E" w:rsidP="00110503">
      <w:pPr>
        <w:rPr>
          <w:rFonts w:ascii="Calibri" w:hAnsi="Calibri" w:cs="Cambria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076"/>
        <w:gridCol w:w="2076"/>
        <w:gridCol w:w="2076"/>
      </w:tblGrid>
      <w:tr w:rsidR="00261331" w:rsidRPr="006123B6" w:rsidTr="00BF32B0">
        <w:tc>
          <w:tcPr>
            <w:tcW w:w="11016" w:type="dxa"/>
            <w:gridSpan w:val="5"/>
            <w:tcBorders>
              <w:bottom w:val="nil"/>
            </w:tcBorders>
          </w:tcPr>
          <w:p w:rsidR="00261331" w:rsidRPr="006123B6" w:rsidRDefault="00261331" w:rsidP="00BF32B0">
            <w:pPr>
              <w:rPr>
                <w:rFonts w:ascii="Calibri" w:hAnsi="Calibri" w:cs="Cambria"/>
                <w:szCs w:val="20"/>
              </w:rPr>
            </w:pPr>
            <w:r w:rsidRPr="00DF3715">
              <w:rPr>
                <w:rFonts w:ascii="Calibri" w:hAnsi="Calibri"/>
              </w:rPr>
              <w:t>1)</w:t>
            </w:r>
            <w:r w:rsidRPr="001352DF">
              <w:rPr>
                <w:rFonts w:ascii="Calibri" w:hAnsi="Calibri"/>
              </w:rPr>
              <w:t xml:space="preserve"> </w:t>
            </w:r>
            <w:r w:rsidRPr="001352DF">
              <w:rPr>
                <w:rFonts w:ascii="Calibri" w:hAnsi="Calibri" w:cs="Cambria"/>
                <w:szCs w:val="20"/>
              </w:rPr>
              <w:t xml:space="preserve">A </w:t>
            </w:r>
            <w:r w:rsidRPr="001352DF">
              <w:rPr>
                <w:rFonts w:ascii="Calibri" w:hAnsi="Calibri" w:cs="Arial"/>
                <w:szCs w:val="28"/>
              </w:rPr>
              <w:t>Opposite vertices of a rectangle in the standard (x, y) coordinate plane have coordinates (5, 37) and (17,7), respectively.  What are the coordinates of the center of this rectangle?</w:t>
            </w:r>
            <w:r>
              <w:rPr>
                <w:rFonts w:ascii="Calibri" w:hAnsi="Calibri" w:cs="Cambria"/>
                <w:szCs w:val="20"/>
              </w:rPr>
              <w:br/>
            </w:r>
          </w:p>
        </w:tc>
      </w:tr>
      <w:tr w:rsidR="00261331" w:rsidRPr="006123B6" w:rsidTr="00BF32B0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(what’s the goal?)</w:t>
            </w:r>
          </w:p>
        </w:tc>
        <w:tc>
          <w:tcPr>
            <w:tcW w:w="239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(what do you need? How will you solve?)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P</w:t>
            </w:r>
            <w:r>
              <w:rPr>
                <w:rFonts w:ascii="Calibri" w:hAnsi="Calibri"/>
                <w:b/>
              </w:rPr>
              <w:t>araphrase (check – does your answer make sense?)</w:t>
            </w:r>
          </w:p>
        </w:tc>
      </w:tr>
      <w:tr w:rsidR="00261331" w:rsidRPr="007E1723" w:rsidTr="00BF32B0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Pr="001352DF" w:rsidRDefault="00261331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</w:tc>
        <w:tc>
          <w:tcPr>
            <w:tcW w:w="239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1352DF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</w:tr>
    </w:tbl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tbl>
      <w:tblPr>
        <w:tblStyle w:val="TableGrid"/>
        <w:tblpPr w:leftFromText="180" w:rightFromText="180" w:horzAnchor="margin" w:tblpY="519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871FC" w:rsidTr="00D7318E">
        <w:tc>
          <w:tcPr>
            <w:tcW w:w="5508" w:type="dxa"/>
          </w:tcPr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1</w:t>
            </w:r>
            <w:r w:rsidRPr="00693D49">
              <w:rPr>
                <w:rFonts w:ascii="Calibri" w:hAnsi="Calibri" w:cs="Calibri"/>
                <w:szCs w:val="20"/>
              </w:rPr>
              <w:t xml:space="preserve">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</w:p>
          <w:p w:rsidR="00B871FC" w:rsidRPr="00693D49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B871FC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B871FC" w:rsidRPr="00693D49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B871FC" w:rsidRPr="0019428C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508" w:type="dxa"/>
          </w:tcPr>
          <w:p w:rsidR="00B871FC" w:rsidRPr="00693D49" w:rsidRDefault="00B03E71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63F670">
                  <wp:extent cx="2114550" cy="1752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</w:p>
        </w:tc>
      </w:tr>
      <w:tr w:rsidR="00B871FC" w:rsidTr="00B871FC">
        <w:trPr>
          <w:trHeight w:val="2529"/>
        </w:trPr>
        <w:tc>
          <w:tcPr>
            <w:tcW w:w="5508" w:type="dxa"/>
            <w:vMerge w:val="restart"/>
          </w:tcPr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5A873544" wp14:editId="10134FD1">
                  <wp:extent cx="2445385" cy="1934845"/>
                  <wp:effectExtent l="0" t="0" r="0" b="8255"/>
                  <wp:docPr id="3" name="Picture 3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85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2</w:t>
            </w:r>
            <w:r w:rsidRPr="00693D49">
              <w:rPr>
                <w:rFonts w:ascii="Calibri" w:hAnsi="Calibri" w:cs="Calibri"/>
                <w:szCs w:val="20"/>
              </w:rPr>
              <w:t xml:space="preserve">. Name at least 3 sets of 3 points in the figure above that are coplanar. </w:t>
            </w:r>
          </w:p>
          <w:p w:rsidR="00B871FC" w:rsidRPr="00B871FC" w:rsidRDefault="00B871FC" w:rsidP="00B871FC">
            <w:pPr>
              <w:numPr>
                <w:ilvl w:val="0"/>
                <w:numId w:val="8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B871FC" w:rsidRPr="00B871FC" w:rsidRDefault="00B871FC" w:rsidP="00B871FC">
            <w:pPr>
              <w:numPr>
                <w:ilvl w:val="0"/>
                <w:numId w:val="8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B871FC" w:rsidRPr="00B871FC" w:rsidRDefault="00B871FC" w:rsidP="00B871F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mbria"/>
                <w:b/>
                <w:sz w:val="22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</w:tc>
        <w:tc>
          <w:tcPr>
            <w:tcW w:w="5508" w:type="dxa"/>
          </w:tcPr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3. 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FE9BDCC" wp14:editId="55230FC7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21590" t="19050" r="19685" b="15875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3F5285" id="Oval 7" o:spid="_x0000_s1026" style="position:absolute;margin-left:164.45pt;margin-top:4.5pt;width:6.5pt;height:5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RdGQIAADcEAAAOAAAAZHJzL2Uyb0RvYy54bWysU1Fv0zAQfkfiP1h+p0mrdu2iptPUMUAa&#10;bNLgB7iOk1g4PnN2m5Zfz9kJpYMXhMiDdZc7f3f3fef1zbEz7KDQa7Aln05yzpSVUGnblPzL5/s3&#10;K858ELYSBqwq+Ul5frN5/Wrdu0LNoAVTKWQEYn3Ru5K3Ibgiy7xsVSf8BJyyFKwBOxHIxSarUPSE&#10;3plsludXWQ9YOQSpvKe/d0OQbxJ+XSsZHuvaq8BMyam3kE5M5y6e2WYtigaFa7Uc2xD/0EUntKWi&#10;Z6g7EQTbo/4DqtMSwUMdJhK6DOpaS5VmoGmm+W/TPLfCqTQLkePdmSb//2Dlp8MTMl2VfMmZFR1J&#10;9HgQhi0jM73zBSU8uyeMs3n3APKrZxa2rbCNukWEvlWion6mMT97cSE6nq6yXf8RKgIW+wCJpGON&#10;HauNdu/jxQhNRLBjUuV0VkUdA5P0czVbLEg6SZGr6xWZsZIoIki86tCHdwo6Fo2SK0O4PrImCnF4&#10;8GHI/pmV5gCjq3ttTHKw2W0NMhqaKqdvLOAv04xlfclni3meJ+gXQf93GAh7W1E7ooikvR3tILQZ&#10;bBrK2JHFSNwgwA6qE5GIMOwuvTUyWsDvnPW0tyX33/YCFWfmgyUhrqfzeVz05MwXyxk5eBnZXUaE&#10;lQRVchmQs8HZhuF57B3qpqVag0IWbkm+Wic+o7RDX2O7tJ1JlPElxfW/9FPWr/e++QEAAP//AwBQ&#10;SwMEFAAGAAgAAAAhAGHbwi7fAAAACAEAAA8AAABkcnMvZG93bnJldi54bWxMj81OwzAQhO9IvIO1&#10;SFyq1m5aoTZkU/GjihOHFqSWmxsvSURsR7GTBp6e7QmOoxnNfJNtRtuIgbpQe4cwnykQ5Apvalci&#10;vL9tpysQIWpndOMdIXxTgE1+fZXp1Piz29Gwj6XgEhdSjVDF2KZShqIiq8PMt+TY+/Sd1ZFlV0rT&#10;6TOX20YmSt1Jq2vHC5Vu6ami4mvfW4TtTyIf+5fjTn0cJ0P5rJavh4lHvL0ZH+5BRBrjXxgu+IwO&#10;OTOdfO9MEA3CIlmtOYqw5kvsL5Zz1icEngWZZ/L/gfwXAAD//wMAUEsBAi0AFAAGAAgAAAAhALaD&#10;OJL+AAAA4QEAABMAAAAAAAAAAAAAAAAAAAAAAFtDb250ZW50X1R5cGVzXS54bWxQSwECLQAUAAYA&#10;CAAAACEAOP0h/9YAAACUAQAACwAAAAAAAAAAAAAAAAAvAQAAX3JlbHMvLnJlbHNQSwECLQAUAAYA&#10;CAAAACEAerCUXRkCAAA3BAAADgAAAAAAAAAAAAAAAAAuAgAAZHJzL2Uyb0RvYy54bWxQSwECLQAU&#10;AAYACAAAACEAYdvCLt8AAAAIAQAADwAAAAAAAAAAAAAAAABzBAAAZHJzL2Rvd25yZXYueG1sUEsF&#10;BgAAAAAEAAQA8wAAAH8FAAAAAA=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2128E0" wp14:editId="3C29DC36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20320" t="19050" r="20955" b="15875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C96C92" id="Oval 6" o:spid="_x0000_s1026" style="position:absolute;margin-left:96.85pt;margin-top:4.5pt;width:6.5pt;height:5.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mTGQIAADcEAAAOAAAAZHJzL2Uyb0RvYy54bWysU1Fv0zAQfkfiP1h+p0mrtnRR02nqGCCN&#10;bdLgB7iOk1g4PnN2m5Zfz9kJpYMXhMiDdZc7f3f3fef19bEz7KDQa7Aln05yzpSVUGnblPzL57s3&#10;K858ELYSBqwq+Ul5fr15/Wrdu0LNoAVTKWQEYn3Ru5K3Ibgiy7xsVSf8BJyyFKwBOxHIxSarUPSE&#10;3plslufLrAesHIJU3tPf2yHINwm/rpUMj3XtVWCm5NRbSCemcxfPbLMWRYPCtVqObYh/6KIT2lLR&#10;M9StCILtUf8B1WmJ4KEOEwldBnWtpUoz0DTT/LdpnlvhVJqFyPHuTJP/f7Dy4fCETFclX3JmRUcS&#10;PR6EYcvITO98QQnP7gnjbN7dg/zqmYVtK2yjbhChb5WoqJ9pzM9eXIiOp6ts13+CioDFPkAi6Vhj&#10;x2qj3Yd4MUITEeyYVDmdVVHHwCT9XM0WC5JOUmR5tSIzVhJFBIlXHfrwXkHHolFyZQjXR9ZEIQ73&#10;PgzZP7PSHGB0daeNSQ42u61BRkNT5fSNBfxlmrGsL/lsMc/zBP0i6P8OA2FvK2pHFJG0d6MdhDaD&#10;TUMZO7IYiRsE2EF1IhIRht2lt0ZGC/ids572tuT+216g4sx8tCTE1XQ+j4uenPni7YwcvIzsLiPC&#10;SoIquQzI2eBsw/A89g5101KtQSELNyRfrROfUdqhr7Fd2s4kyviS4vpf+inr13vf/AA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wZ6ZkxkCAAA3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CF1DE5B" wp14:editId="55EC219F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5875" t="19050" r="15875" b="15875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0D161E" id="Oval 5" o:spid="_x0000_s1026" style="position:absolute;margin-left:38pt;margin-top:4.5pt;width:6.5pt;height:5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8aGQIAADcEAAAOAAAAZHJzL2Uyb0RvYy54bWysU1Fv0zAQfkfiP1h+p0mrZmxR02nqGCCN&#10;bdLgB7iOk1g4PnN2m5Zfz9kJpYMXhMiDdZc7f3f3fefV9aE3bK/Qa7AVn89yzpSVUGvbVvzL57s3&#10;l5z5IGwtDFhV8aPy/Hr9+tVqcKVaQAemVsgIxPpycBXvQnBllnnZqV74GThlKdgA9iKQi21WoxgI&#10;vTfZIs8vsgGwdghSeU9/b8cgXyf8plEyPDaNV4GZilNvIZ2Yzm08s/VKlC0K12k5tSH+oYteaEtF&#10;T1C3Igi2Q/0HVK8lgocmzCT0GTSNlirNQNPM89+mee6EU2kWIse7E03+/8HKh/0TMl1XvODMip4k&#10;etwLw4rIzOB8SQnP7gnjbN7dg/zqmYVNJ2yrbhBh6JSoqZ95zM9eXIiOp6tsO3yCmoDFLkAi6dBg&#10;zxqj3Yd4MUITEeyQVDmeVFGHwCT9vFwUBUknKXJxdUlmrCTKCBKvOvThvYKeRaPiyhCuj6yJUuzv&#10;fRizf2alOcDo+k4bkxxstxuDjIamyumbCvjzNGPZUPFFsczzBP0i6P8OA2Fna2pHlJG0d5MdhDaj&#10;TUMZO7EYiRsF2EJ9JBIRxt2lt0ZGB/ids4H2tuL+206g4sx8tCTE1Xy5jIuenGXxdkEOnke25xFh&#10;JUFVXAbkbHQ2YXweO4e67ajWqJCFG5Kv0YnPKO3Y19QubWcSZXpJcf3P/ZT1672vf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E3r/xoZAgAANw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ED2C56C" wp14:editId="56ECB95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0160" t="6985" r="6350" b="1206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0DF0B6" id="Straight Connector 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4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xm6eQphx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Aqv9lc2wAAAAgBAAAPAAAAZHJzL2Rvd25yZXYueG1sTE/LTsMwELwj&#10;8Q/WInGpWocEFQhxKgTkxoVCxXUbL0lEvE5jtw18PYs4wGk1D83OFKvJ9epAY+g8G7hYJKCIa287&#10;bgy8vlTza1AhIlvsPZOBTwqwKk9PCsytP/IzHdaxURLCIUcDbYxDrnWoW3IYFn4gFu3djw6jwLHR&#10;dsSjhLtep0my1A47lg8tDnTfUv2x3jsDodrQrvqa1bPkLWs8pbuHp0c05vxsursFFWmKf2b4qS/V&#10;oZROW79nG1Rv4OpmKU7hL+WKnmWpbNv+Eros9P8B5TcAAAD//wMAUEsBAi0AFAAGAAgAAAAhALaD&#10;OJL+AAAA4QEAABMAAAAAAAAAAAAAAAAAAAAAAFtDb250ZW50X1R5cGVzXS54bWxQSwECLQAUAAYA&#10;CAAAACEAOP0h/9YAAACUAQAACwAAAAAAAAAAAAAAAAAvAQAAX3JlbHMvLnJlbHNQSwECLQAUAAYA&#10;CAAAACEAOmsuAh0CAAA2BAAADgAAAAAAAAAAAAAAAAAuAgAAZHJzL2Uyb0RvYy54bWxQSwECLQAU&#10;AAYACAAAACEAKr/ZXNsAAAAIAQAADwAAAAAAAAAAAAAAAAB3BAAAZHJzL2Rvd25yZXYueG1sUEsF&#10;BgAAAAAEAAQA8wAAAH8FAAAAAA==&#10;"/>
                  </w:pict>
                </mc:Fallback>
              </mc:AlternateContent>
            </w: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B871FC" w:rsidRDefault="00B871FC" w:rsidP="00B871FC">
            <w:pPr>
              <w:rPr>
                <w:rFonts w:ascii="Calibri" w:hAnsi="Calibri" w:cs="Cambria"/>
                <w:b/>
                <w:sz w:val="22"/>
              </w:rPr>
            </w:pPr>
          </w:p>
        </w:tc>
      </w:tr>
      <w:tr w:rsidR="00B871FC" w:rsidTr="00D7318E">
        <w:trPr>
          <w:trHeight w:val="2528"/>
        </w:trPr>
        <w:tc>
          <w:tcPr>
            <w:tcW w:w="5508" w:type="dxa"/>
            <w:vMerge/>
          </w:tcPr>
          <w:p w:rsidR="00B871FC" w:rsidRDefault="00B871FC" w:rsidP="00B871FC">
            <w:pPr>
              <w:rPr>
                <w:noProof/>
                <w:szCs w:val="20"/>
              </w:rPr>
            </w:pPr>
          </w:p>
        </w:tc>
        <w:tc>
          <w:tcPr>
            <w:tcW w:w="5508" w:type="dxa"/>
          </w:tcPr>
          <w:p w:rsidR="00B871FC" w:rsidRPr="00FA6CE7" w:rsidRDefault="00B871FC" w:rsidP="00B871FC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4.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91008" behindDoc="0" locked="0" layoutInCell="1" allowOverlap="1" wp14:anchorId="528E46A5" wp14:editId="37390933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B871FC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</w:tbl>
    <w:p w:rsidR="00261331" w:rsidRDefault="00D7318E" w:rsidP="00110503">
      <w:pPr>
        <w:rPr>
          <w:rFonts w:ascii="Calibri" w:hAnsi="Calibri" w:cs="Cambria"/>
          <w:b/>
          <w:sz w:val="22"/>
        </w:rPr>
      </w:pPr>
      <w:r>
        <w:rPr>
          <w:rFonts w:ascii="Calibri" w:hAnsi="Calibri" w:cs="Cambria"/>
          <w:b/>
          <w:sz w:val="22"/>
        </w:rPr>
        <w:t>Unit 1 Review “Sho Nuff”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871FC" w:rsidRPr="00E83035" w:rsidTr="00BF32B0">
        <w:tc>
          <w:tcPr>
            <w:tcW w:w="11016" w:type="dxa"/>
            <w:gridSpan w:val="2"/>
          </w:tcPr>
          <w:p w:rsidR="00B871FC" w:rsidRPr="00E83035" w:rsidRDefault="00B871FC" w:rsidP="00BF32B0">
            <w:pPr>
              <w:rPr>
                <w:rFonts w:ascii="Calibri" w:hAnsi="Calibri" w:cs="Cambria"/>
                <w:bCs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0" t="0" r="9525" b="0"/>
                  <wp:wrapTight wrapText="bothSides">
                    <wp:wrapPolygon edited="0">
                      <wp:start x="0" y="0"/>
                      <wp:lineTo x="0" y="20736"/>
                      <wp:lineTo x="21558" y="20736"/>
                      <wp:lineTo x="21558" y="0"/>
                      <wp:lineTo x="0" y="0"/>
                    </wp:wrapPolygon>
                  </wp:wrapTight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3035">
              <w:rPr>
                <w:rFonts w:ascii="Calibri" w:hAnsi="Calibri" w:cs="Cambria"/>
                <w:bCs/>
              </w:rPr>
              <w:t xml:space="preserve">Use the number line below to answer questions 1 – 4. </w:t>
            </w:r>
          </w:p>
          <w:p w:rsidR="00B871FC" w:rsidRPr="00E83035" w:rsidRDefault="00B871FC" w:rsidP="00BF32B0">
            <w:pPr>
              <w:rPr>
                <w:rFonts w:ascii="Calibri" w:hAnsi="Calibri" w:cs="Cambria"/>
                <w:b/>
                <w:bCs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  <w:b/>
                <w:bCs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  <w:b/>
                <w:bCs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B871FC" w:rsidRPr="00E83035" w:rsidTr="00BF32B0"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2.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  <w:tr w:rsidR="00B871FC" w:rsidRPr="00E83035" w:rsidTr="00BF32B0"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3. How much longer is </w:t>
            </w:r>
            <w:r w:rsidRPr="00E83035">
              <w:rPr>
                <w:rFonts w:ascii="Calibri" w:hAnsi="Calibri" w:cs="Cambria"/>
                <w:i/>
              </w:rPr>
              <w:t>AD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BE</w:t>
            </w:r>
            <w:r w:rsidRPr="00E83035">
              <w:rPr>
                <w:rFonts w:ascii="Calibri" w:hAnsi="Calibri" w:cs="Cambria"/>
              </w:rPr>
              <w:t>?</w:t>
            </w: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</w:tbl>
    <w:p w:rsidR="00D7318E" w:rsidRDefault="00D7318E"/>
    <w:sectPr w:rsidR="00D7318E" w:rsidSect="0011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401" w:rsidRDefault="00FF1401" w:rsidP="00B03E71">
      <w:r>
        <w:separator/>
      </w:r>
    </w:p>
  </w:endnote>
  <w:endnote w:type="continuationSeparator" w:id="0">
    <w:p w:rsidR="00FF1401" w:rsidRDefault="00FF1401" w:rsidP="00B0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401" w:rsidRDefault="00FF1401" w:rsidP="00B03E71">
      <w:r>
        <w:separator/>
      </w:r>
    </w:p>
  </w:footnote>
  <w:footnote w:type="continuationSeparator" w:id="0">
    <w:p w:rsidR="00FF1401" w:rsidRDefault="00FF1401" w:rsidP="00B03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03"/>
    <w:rsid w:val="00110503"/>
    <w:rsid w:val="00261331"/>
    <w:rsid w:val="00672C05"/>
    <w:rsid w:val="006A4076"/>
    <w:rsid w:val="00785E81"/>
    <w:rsid w:val="00877FC7"/>
    <w:rsid w:val="008A6FD9"/>
    <w:rsid w:val="008E3A76"/>
    <w:rsid w:val="00A77AF4"/>
    <w:rsid w:val="00AC7241"/>
    <w:rsid w:val="00B03E71"/>
    <w:rsid w:val="00B871FC"/>
    <w:rsid w:val="00BF32B0"/>
    <w:rsid w:val="00D7318E"/>
    <w:rsid w:val="00F454B1"/>
    <w:rsid w:val="00FF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2283CB-ED04-477E-B935-6339AE63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0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1FC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785E81"/>
    <w:pPr>
      <w:spacing w:after="0" w:line="240" w:lineRule="auto"/>
    </w:pPr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B03E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E7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3E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E7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Bielmeier, Sean</cp:lastModifiedBy>
  <cp:revision>2</cp:revision>
  <cp:lastPrinted>2013-09-06T21:37:00Z</cp:lastPrinted>
  <dcterms:created xsi:type="dcterms:W3CDTF">2014-09-28T22:23:00Z</dcterms:created>
  <dcterms:modified xsi:type="dcterms:W3CDTF">2014-09-28T22:23:00Z</dcterms:modified>
</cp:coreProperties>
</file>